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2940" w14:textId="59F27063" w:rsidR="00C00640" w:rsidRDefault="00C00640" w:rsidP="003A61E6">
      <w:pPr>
        <w:spacing w:after="0" w:line="240" w:lineRule="auto"/>
        <w:rPr>
          <w:rFonts w:ascii="Arial" w:hAnsi="Arial" w:cs="Arial"/>
          <w:b/>
          <w:sz w:val="20"/>
          <w:szCs w:val="20"/>
        </w:rPr>
      </w:pPr>
      <w:r>
        <w:rPr>
          <w:rFonts w:ascii="Arial" w:hAnsi="Arial" w:cs="Arial"/>
          <w:b/>
          <w:sz w:val="20"/>
          <w:szCs w:val="20"/>
        </w:rPr>
        <w:t>Join Us</w:t>
      </w:r>
    </w:p>
    <w:p w14:paraId="4EF60ED3" w14:textId="46CDA813" w:rsidR="003952C6" w:rsidRPr="00B1602E" w:rsidRDefault="00B1602E" w:rsidP="003A61E6">
      <w:pPr>
        <w:spacing w:after="0" w:line="240" w:lineRule="auto"/>
        <w:rPr>
          <w:rFonts w:ascii="Arial" w:hAnsi="Arial" w:cs="Arial"/>
          <w:sz w:val="20"/>
          <w:szCs w:val="20"/>
        </w:rPr>
      </w:pPr>
      <w:r w:rsidRPr="00B1602E">
        <w:rPr>
          <w:rFonts w:ascii="Arial" w:hAnsi="Arial" w:cs="Arial"/>
          <w:sz w:val="20"/>
          <w:szCs w:val="20"/>
        </w:rPr>
        <w:t xml:space="preserve">Help create a dynamic and diverse dream team for this exciting opportunity to transform Child Nutrition programs across the country! Action for Healthy Kids is embarking on building out the </w:t>
      </w:r>
      <w:hyperlink r:id="rId9">
        <w:r w:rsidRPr="00B1602E">
          <w:rPr>
            <w:rFonts w:ascii="Arial" w:hAnsi="Arial" w:cs="Arial"/>
            <w:color w:val="1155CC"/>
            <w:sz w:val="20"/>
            <w:szCs w:val="20"/>
            <w:u w:val="single"/>
          </w:rPr>
          <w:t>USDA’s Healthy School Meals Incentives</w:t>
        </w:r>
      </w:hyperlink>
      <w:r w:rsidRPr="00B1602E">
        <w:rPr>
          <w:rFonts w:ascii="Arial" w:hAnsi="Arial" w:cs="Arial"/>
          <w:sz w:val="20"/>
          <w:szCs w:val="20"/>
        </w:rPr>
        <w:t xml:space="preserve"> program and is looking for a bright, detail-oriented, energetic Program Manager passionate about childhood health to ensure projects are delivered on time and within budget. This will be fast-paced and exciting work - you’ll need strong critical thinking capabilities to solve problems as they arise and </w:t>
      </w:r>
      <w:r w:rsidR="00836AD3" w:rsidRPr="00B1602E">
        <w:rPr>
          <w:rFonts w:ascii="Arial" w:hAnsi="Arial" w:cs="Arial"/>
          <w:sz w:val="20"/>
          <w:szCs w:val="20"/>
        </w:rPr>
        <w:t>finely tuned</w:t>
      </w:r>
      <w:r w:rsidRPr="00B1602E">
        <w:rPr>
          <w:rFonts w:ascii="Arial" w:hAnsi="Arial" w:cs="Arial"/>
          <w:sz w:val="20"/>
          <w:szCs w:val="20"/>
        </w:rPr>
        <w:t xml:space="preserve"> communication skills to ensure everyone remains informed, motivated, and onboard. If your skills include the ability to build and maintain open and honest communication, form strong working relationships, and provide motivational inspiration for staff, we’re looking for people just like you! We’ll work with many small and rural schools across the country to support and enhance the health of America's children through nutritious school meals.</w:t>
      </w:r>
    </w:p>
    <w:p w14:paraId="2B3F5318" w14:textId="77777777" w:rsidR="003A61E6" w:rsidRDefault="003A61E6">
      <w:pPr>
        <w:spacing w:after="0" w:line="240" w:lineRule="auto"/>
        <w:rPr>
          <w:rFonts w:ascii="Arial" w:hAnsi="Arial" w:cs="Arial"/>
          <w:b/>
          <w:sz w:val="20"/>
          <w:szCs w:val="20"/>
        </w:rPr>
      </w:pPr>
    </w:p>
    <w:p w14:paraId="31026264" w14:textId="7BBA0ADA" w:rsidR="003952C6" w:rsidRPr="00B1602E" w:rsidRDefault="00B1602E">
      <w:pPr>
        <w:spacing w:after="0" w:line="240" w:lineRule="auto"/>
        <w:rPr>
          <w:rFonts w:ascii="Arial" w:hAnsi="Arial" w:cs="Arial"/>
          <w:b/>
          <w:sz w:val="20"/>
          <w:szCs w:val="20"/>
        </w:rPr>
      </w:pPr>
      <w:r w:rsidRPr="00B1602E">
        <w:rPr>
          <w:rFonts w:ascii="Arial" w:hAnsi="Arial" w:cs="Arial"/>
          <w:b/>
          <w:sz w:val="20"/>
          <w:szCs w:val="20"/>
        </w:rPr>
        <w:t>About Us</w:t>
      </w:r>
    </w:p>
    <w:p w14:paraId="36B40862" w14:textId="3251CCA2" w:rsidR="00D31530" w:rsidRDefault="00B1602E">
      <w:pPr>
        <w:spacing w:line="240" w:lineRule="auto"/>
        <w:rPr>
          <w:rFonts w:ascii="Arial" w:hAnsi="Arial" w:cs="Arial"/>
          <w:sz w:val="20"/>
          <w:szCs w:val="20"/>
        </w:rPr>
      </w:pPr>
      <w:r w:rsidRPr="00B1602E">
        <w:rPr>
          <w:rFonts w:ascii="Arial" w:hAnsi="Arial" w:cs="Arial"/>
          <w:sz w:val="20"/>
          <w:szCs w:val="20"/>
        </w:rPr>
        <w:t>Action for Healthy Kids is a national non-profit organization raising the bar on the health of the whole child to extraordinary levels across the country. AFHK mobilizes school professionals, families, and communities to take actions that lead to healthy eating, physical activity, and healthier schools where kids thrive. We partner with dedicated volunteers—teachers, students, moms, dads, school wellness experts, and more—from within the ranks of our 140,000+ constituency to create healthful school changes. We are committed to impacting holistic changes, focusing on serving students from under-resourced communities.</w:t>
      </w:r>
    </w:p>
    <w:p w14:paraId="74AE6700" w14:textId="549A7320" w:rsidR="003952C6" w:rsidRPr="00B1602E" w:rsidRDefault="005410DD">
      <w:pPr>
        <w:spacing w:after="0" w:line="240" w:lineRule="auto"/>
        <w:rPr>
          <w:rFonts w:ascii="Arial" w:hAnsi="Arial" w:cs="Arial"/>
          <w:sz w:val="20"/>
          <w:szCs w:val="20"/>
        </w:rPr>
      </w:pPr>
      <w:r>
        <w:rPr>
          <w:rFonts w:ascii="Arial" w:hAnsi="Arial" w:cs="Arial"/>
          <w:b/>
          <w:sz w:val="20"/>
          <w:szCs w:val="20"/>
        </w:rPr>
        <w:t>Position</w:t>
      </w:r>
      <w:r w:rsidR="00B1602E" w:rsidRPr="00B1602E">
        <w:rPr>
          <w:rFonts w:ascii="Arial" w:hAnsi="Arial" w:cs="Arial"/>
          <w:b/>
          <w:sz w:val="20"/>
          <w:szCs w:val="20"/>
        </w:rPr>
        <w:t xml:space="preserve"> Title: </w:t>
      </w:r>
      <w:r w:rsidR="00B1602E" w:rsidRPr="00B1602E">
        <w:rPr>
          <w:rFonts w:ascii="Arial" w:hAnsi="Arial" w:cs="Arial"/>
          <w:sz w:val="20"/>
          <w:szCs w:val="20"/>
        </w:rPr>
        <w:t xml:space="preserve"> </w:t>
      </w:r>
      <w:r w:rsidR="00B1602E" w:rsidRPr="00B1602E">
        <w:rPr>
          <w:rFonts w:ascii="Arial" w:hAnsi="Arial" w:cs="Arial"/>
          <w:sz w:val="20"/>
          <w:szCs w:val="20"/>
        </w:rPr>
        <w:tab/>
      </w:r>
      <w:r w:rsidR="00B1602E" w:rsidRPr="00B1602E">
        <w:rPr>
          <w:rFonts w:ascii="Arial" w:hAnsi="Arial" w:cs="Arial"/>
          <w:sz w:val="20"/>
          <w:szCs w:val="20"/>
        </w:rPr>
        <w:tab/>
      </w:r>
      <w:r>
        <w:rPr>
          <w:rFonts w:ascii="Arial" w:hAnsi="Arial" w:cs="Arial"/>
          <w:sz w:val="20"/>
          <w:szCs w:val="20"/>
        </w:rPr>
        <w:tab/>
      </w:r>
      <w:r w:rsidR="00EB4D5E" w:rsidRPr="00836AD3">
        <w:rPr>
          <w:rFonts w:ascii="Arial" w:hAnsi="Arial" w:cs="Arial"/>
          <w:b/>
          <w:bCs/>
          <w:sz w:val="20"/>
          <w:szCs w:val="20"/>
        </w:rPr>
        <w:t xml:space="preserve">SR </w:t>
      </w:r>
      <w:r w:rsidR="00B1602E" w:rsidRPr="00836AD3">
        <w:rPr>
          <w:rFonts w:ascii="Arial" w:hAnsi="Arial" w:cs="Arial"/>
          <w:b/>
          <w:bCs/>
          <w:sz w:val="20"/>
          <w:szCs w:val="20"/>
        </w:rPr>
        <w:t>Manager</w:t>
      </w:r>
      <w:r w:rsidR="00EB4D5E" w:rsidRPr="00836AD3">
        <w:rPr>
          <w:rFonts w:ascii="Arial" w:hAnsi="Arial" w:cs="Arial"/>
          <w:b/>
          <w:bCs/>
          <w:sz w:val="20"/>
          <w:szCs w:val="20"/>
        </w:rPr>
        <w:t>, USDA Program</w:t>
      </w:r>
    </w:p>
    <w:p w14:paraId="61B25579" w14:textId="68886BBF" w:rsidR="003952C6" w:rsidRPr="00B1602E" w:rsidRDefault="005410DD">
      <w:pPr>
        <w:spacing w:after="0" w:line="240" w:lineRule="auto"/>
        <w:rPr>
          <w:rFonts w:ascii="Arial" w:hAnsi="Arial" w:cs="Arial"/>
          <w:sz w:val="20"/>
          <w:szCs w:val="20"/>
        </w:rPr>
      </w:pPr>
      <w:r>
        <w:rPr>
          <w:rFonts w:ascii="Arial" w:hAnsi="Arial" w:cs="Arial"/>
          <w:b/>
          <w:sz w:val="20"/>
          <w:szCs w:val="20"/>
        </w:rPr>
        <w:t>Position</w:t>
      </w:r>
      <w:r w:rsidR="00B1602E" w:rsidRPr="00B1602E">
        <w:rPr>
          <w:rFonts w:ascii="Arial" w:hAnsi="Arial" w:cs="Arial"/>
          <w:b/>
          <w:sz w:val="20"/>
          <w:szCs w:val="20"/>
        </w:rPr>
        <w:t xml:space="preserve"> Location:</w:t>
      </w:r>
      <w:r w:rsidR="00B1602E" w:rsidRPr="00B1602E">
        <w:rPr>
          <w:rFonts w:ascii="Arial" w:hAnsi="Arial" w:cs="Arial"/>
          <w:sz w:val="20"/>
          <w:szCs w:val="20"/>
        </w:rPr>
        <w:tab/>
      </w:r>
      <w:r w:rsidR="00B1602E" w:rsidRPr="00B1602E">
        <w:rPr>
          <w:rFonts w:ascii="Arial" w:hAnsi="Arial" w:cs="Arial"/>
          <w:sz w:val="20"/>
          <w:szCs w:val="20"/>
        </w:rPr>
        <w:tab/>
        <w:t>Remote</w:t>
      </w:r>
      <w:r w:rsidR="003A61E6">
        <w:rPr>
          <w:rFonts w:ascii="Arial" w:hAnsi="Arial" w:cs="Arial"/>
          <w:sz w:val="20"/>
          <w:szCs w:val="20"/>
        </w:rPr>
        <w:t>; Chicago-based Preferred</w:t>
      </w:r>
    </w:p>
    <w:p w14:paraId="1185E125" w14:textId="443F6C50"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Position Type:</w:t>
      </w:r>
      <w:r w:rsidRPr="00B1602E">
        <w:rPr>
          <w:rFonts w:ascii="Arial" w:hAnsi="Arial" w:cs="Arial"/>
          <w:sz w:val="20"/>
          <w:szCs w:val="20"/>
        </w:rPr>
        <w:tab/>
      </w:r>
      <w:r w:rsidRPr="00B1602E">
        <w:rPr>
          <w:rFonts w:ascii="Arial" w:hAnsi="Arial" w:cs="Arial"/>
          <w:sz w:val="20"/>
          <w:szCs w:val="20"/>
        </w:rPr>
        <w:tab/>
      </w:r>
      <w:r w:rsidR="005410DD">
        <w:rPr>
          <w:rFonts w:ascii="Arial" w:hAnsi="Arial" w:cs="Arial"/>
          <w:sz w:val="20"/>
          <w:szCs w:val="20"/>
        </w:rPr>
        <w:tab/>
      </w:r>
      <w:r w:rsidRPr="00B1602E">
        <w:rPr>
          <w:rFonts w:ascii="Arial" w:hAnsi="Arial" w:cs="Arial"/>
          <w:sz w:val="20"/>
          <w:szCs w:val="20"/>
        </w:rPr>
        <w:t xml:space="preserve">Full-time </w:t>
      </w:r>
    </w:p>
    <w:p w14:paraId="581B0847" w14:textId="502B2329"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Classification:</w:t>
      </w:r>
      <w:r w:rsidRPr="00B1602E">
        <w:rPr>
          <w:rFonts w:ascii="Arial" w:hAnsi="Arial" w:cs="Arial"/>
          <w:sz w:val="20"/>
          <w:szCs w:val="20"/>
        </w:rPr>
        <w:t xml:space="preserve">  </w:t>
      </w:r>
      <w:r w:rsidRPr="00B1602E">
        <w:rPr>
          <w:rFonts w:ascii="Arial" w:hAnsi="Arial" w:cs="Arial"/>
          <w:sz w:val="20"/>
          <w:szCs w:val="20"/>
        </w:rPr>
        <w:tab/>
      </w:r>
      <w:r w:rsidR="005410DD">
        <w:rPr>
          <w:rFonts w:ascii="Arial" w:hAnsi="Arial" w:cs="Arial"/>
          <w:sz w:val="20"/>
          <w:szCs w:val="20"/>
        </w:rPr>
        <w:tab/>
      </w:r>
      <w:r w:rsidRPr="00B1602E">
        <w:rPr>
          <w:rFonts w:ascii="Arial" w:hAnsi="Arial" w:cs="Arial"/>
          <w:sz w:val="20"/>
          <w:szCs w:val="20"/>
        </w:rPr>
        <w:t>Exempt</w:t>
      </w:r>
    </w:p>
    <w:p w14:paraId="0DB81759" w14:textId="21F0BD87" w:rsidR="003952C6" w:rsidRPr="00EB4D5E" w:rsidRDefault="00B1602E" w:rsidP="00EB4D5E">
      <w:pPr>
        <w:spacing w:after="0" w:line="240" w:lineRule="auto"/>
        <w:rPr>
          <w:rFonts w:ascii="Arial" w:hAnsi="Arial" w:cs="Arial"/>
          <w:iCs/>
          <w:sz w:val="20"/>
          <w:szCs w:val="20"/>
        </w:rPr>
      </w:pPr>
      <w:r w:rsidRPr="00B1602E">
        <w:rPr>
          <w:rFonts w:ascii="Arial" w:hAnsi="Arial" w:cs="Arial"/>
          <w:b/>
          <w:sz w:val="20"/>
          <w:szCs w:val="20"/>
        </w:rPr>
        <w:t>Salary Grade:</w:t>
      </w:r>
      <w:r w:rsidRPr="00B1602E">
        <w:rPr>
          <w:rFonts w:ascii="Arial" w:hAnsi="Arial" w:cs="Arial"/>
          <w:i/>
          <w:sz w:val="20"/>
          <w:szCs w:val="20"/>
        </w:rPr>
        <w:tab/>
      </w:r>
      <w:r w:rsidRPr="00B1602E">
        <w:rPr>
          <w:rFonts w:ascii="Arial" w:hAnsi="Arial" w:cs="Arial"/>
          <w:i/>
          <w:sz w:val="20"/>
          <w:szCs w:val="20"/>
        </w:rPr>
        <w:tab/>
      </w:r>
      <w:r w:rsidR="005410DD">
        <w:rPr>
          <w:rFonts w:ascii="Arial" w:hAnsi="Arial" w:cs="Arial"/>
          <w:i/>
          <w:sz w:val="20"/>
          <w:szCs w:val="20"/>
        </w:rPr>
        <w:tab/>
      </w:r>
      <w:r w:rsidR="00EB4D5E" w:rsidRPr="00EB4D5E">
        <w:rPr>
          <w:rFonts w:ascii="Arial" w:hAnsi="Arial" w:cs="Arial"/>
          <w:iCs/>
          <w:sz w:val="20"/>
          <w:szCs w:val="20"/>
        </w:rPr>
        <w:t>9</w:t>
      </w:r>
    </w:p>
    <w:p w14:paraId="6A6470A5" w14:textId="2BA3B185"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Reports To:</w:t>
      </w:r>
      <w:r w:rsidRPr="00B1602E">
        <w:rPr>
          <w:rFonts w:ascii="Arial" w:hAnsi="Arial" w:cs="Arial"/>
          <w:sz w:val="20"/>
          <w:szCs w:val="20"/>
        </w:rPr>
        <w:tab/>
      </w:r>
      <w:r w:rsidRPr="00B1602E">
        <w:rPr>
          <w:rFonts w:ascii="Arial" w:hAnsi="Arial" w:cs="Arial"/>
          <w:sz w:val="20"/>
          <w:szCs w:val="20"/>
        </w:rPr>
        <w:tab/>
      </w:r>
      <w:r w:rsidR="005410DD">
        <w:rPr>
          <w:rFonts w:ascii="Arial" w:hAnsi="Arial" w:cs="Arial"/>
          <w:sz w:val="20"/>
          <w:szCs w:val="20"/>
        </w:rPr>
        <w:tab/>
      </w:r>
      <w:r w:rsidRPr="00B1602E">
        <w:rPr>
          <w:rFonts w:ascii="Arial" w:hAnsi="Arial" w:cs="Arial"/>
          <w:color w:val="242424"/>
          <w:sz w:val="20"/>
          <w:szCs w:val="20"/>
          <w:highlight w:val="white"/>
        </w:rPr>
        <w:t>Director, USDA</w:t>
      </w:r>
      <w:r w:rsidR="00EB4D5E">
        <w:rPr>
          <w:rFonts w:ascii="Arial" w:hAnsi="Arial" w:cs="Arial"/>
          <w:color w:val="242424"/>
          <w:sz w:val="20"/>
          <w:szCs w:val="20"/>
        </w:rPr>
        <w:t xml:space="preserve"> Program</w:t>
      </w:r>
    </w:p>
    <w:p w14:paraId="2A425670" w14:textId="41DE0E1D"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Original PD Date:</w:t>
      </w:r>
      <w:r w:rsidRPr="00B1602E">
        <w:rPr>
          <w:rFonts w:ascii="Arial" w:hAnsi="Arial" w:cs="Arial"/>
          <w:sz w:val="20"/>
          <w:szCs w:val="20"/>
        </w:rPr>
        <w:t xml:space="preserve"> </w:t>
      </w:r>
      <w:r w:rsidRPr="00B1602E">
        <w:rPr>
          <w:rFonts w:ascii="Arial" w:hAnsi="Arial" w:cs="Arial"/>
          <w:sz w:val="20"/>
          <w:szCs w:val="20"/>
        </w:rPr>
        <w:tab/>
      </w:r>
      <w:r w:rsidR="005410DD">
        <w:rPr>
          <w:rFonts w:ascii="Arial" w:hAnsi="Arial" w:cs="Arial"/>
          <w:sz w:val="20"/>
          <w:szCs w:val="20"/>
        </w:rPr>
        <w:tab/>
      </w:r>
      <w:r w:rsidRPr="00B1602E">
        <w:rPr>
          <w:rFonts w:ascii="Arial" w:hAnsi="Arial" w:cs="Arial"/>
          <w:sz w:val="20"/>
          <w:szCs w:val="20"/>
        </w:rPr>
        <w:t xml:space="preserve">February </w:t>
      </w:r>
      <w:r w:rsidR="00E029AE">
        <w:rPr>
          <w:rFonts w:ascii="Arial" w:hAnsi="Arial" w:cs="Arial"/>
          <w:sz w:val="20"/>
          <w:szCs w:val="20"/>
        </w:rPr>
        <w:t>14</w:t>
      </w:r>
      <w:r w:rsidRPr="00B1602E">
        <w:rPr>
          <w:rFonts w:ascii="Arial" w:hAnsi="Arial" w:cs="Arial"/>
          <w:sz w:val="20"/>
          <w:szCs w:val="20"/>
        </w:rPr>
        <w:t>, 2023</w:t>
      </w:r>
    </w:p>
    <w:p w14:paraId="4DFAE120" w14:textId="77777777"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Revised PD:</w:t>
      </w:r>
      <w:r w:rsidRPr="00B1602E">
        <w:rPr>
          <w:rFonts w:ascii="Arial" w:hAnsi="Arial" w:cs="Arial"/>
          <w:sz w:val="20"/>
          <w:szCs w:val="20"/>
        </w:rPr>
        <w:tab/>
      </w:r>
    </w:p>
    <w:p w14:paraId="2C9B6BAF" w14:textId="77777777" w:rsidR="003952C6" w:rsidRPr="00B1602E" w:rsidRDefault="003952C6">
      <w:pPr>
        <w:spacing w:after="0" w:line="240" w:lineRule="auto"/>
        <w:ind w:left="720"/>
        <w:rPr>
          <w:rFonts w:ascii="Arial" w:hAnsi="Arial" w:cs="Arial"/>
          <w:sz w:val="20"/>
          <w:szCs w:val="20"/>
        </w:rPr>
      </w:pPr>
    </w:p>
    <w:p w14:paraId="617ED0FE" w14:textId="0FFBD4E0"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 xml:space="preserve">Position Summary </w:t>
      </w:r>
    </w:p>
    <w:p w14:paraId="592497DC" w14:textId="4007D852" w:rsidR="003952C6" w:rsidRPr="00B1602E" w:rsidRDefault="00B1602E">
      <w:pPr>
        <w:spacing w:line="240" w:lineRule="auto"/>
        <w:rPr>
          <w:rFonts w:ascii="Arial" w:hAnsi="Arial" w:cs="Arial"/>
          <w:sz w:val="20"/>
          <w:szCs w:val="20"/>
        </w:rPr>
      </w:pPr>
      <w:r w:rsidRPr="00B1602E">
        <w:rPr>
          <w:rFonts w:ascii="Arial" w:hAnsi="Arial" w:cs="Arial"/>
          <w:sz w:val="20"/>
          <w:szCs w:val="20"/>
        </w:rPr>
        <w:t xml:space="preserve">The </w:t>
      </w:r>
      <w:r w:rsidR="00C02E36">
        <w:rPr>
          <w:rFonts w:ascii="Arial" w:hAnsi="Arial" w:cs="Arial"/>
          <w:sz w:val="20"/>
          <w:szCs w:val="20"/>
        </w:rPr>
        <w:t xml:space="preserve">SR Manager, USDA </w:t>
      </w:r>
      <w:r w:rsidRPr="00B1602E">
        <w:rPr>
          <w:rFonts w:ascii="Arial" w:hAnsi="Arial" w:cs="Arial"/>
          <w:sz w:val="20"/>
          <w:szCs w:val="20"/>
        </w:rPr>
        <w:t xml:space="preserve">Program will work closely with the </w:t>
      </w:r>
      <w:r w:rsidR="00C02E36">
        <w:rPr>
          <w:rFonts w:ascii="Arial" w:hAnsi="Arial" w:cs="Arial"/>
          <w:sz w:val="20"/>
          <w:szCs w:val="20"/>
        </w:rPr>
        <w:t xml:space="preserve">Director, </w:t>
      </w:r>
      <w:r w:rsidRPr="00B1602E">
        <w:rPr>
          <w:rFonts w:ascii="Arial" w:hAnsi="Arial" w:cs="Arial"/>
          <w:sz w:val="20"/>
          <w:szCs w:val="20"/>
        </w:rPr>
        <w:t xml:space="preserve">USDA Program to help build out the USDA Healthy Meals Incentives (HMI) Recognition Awards and Sub-Grants for School Food Authorities operations work plan, planning, organizing, and directing the completion of specific projects for an organization while ensuring these projects are on time, on budget, and within scope. The </w:t>
      </w:r>
      <w:r w:rsidR="00C070EE">
        <w:rPr>
          <w:rFonts w:ascii="Arial" w:hAnsi="Arial" w:cs="Arial"/>
          <w:sz w:val="20"/>
          <w:szCs w:val="20"/>
        </w:rPr>
        <w:t xml:space="preserve">SR Manager, USDA </w:t>
      </w:r>
      <w:r w:rsidRPr="00B1602E">
        <w:rPr>
          <w:rFonts w:ascii="Arial" w:hAnsi="Arial" w:cs="Arial"/>
          <w:sz w:val="20"/>
          <w:szCs w:val="20"/>
        </w:rPr>
        <w:t xml:space="preserve">Program will provide direct management to Nutrition Program Managers and </w:t>
      </w:r>
      <w:r w:rsidR="00C070EE">
        <w:rPr>
          <w:rFonts w:ascii="Arial" w:hAnsi="Arial" w:cs="Arial"/>
          <w:sz w:val="20"/>
          <w:szCs w:val="20"/>
        </w:rPr>
        <w:t xml:space="preserve">a </w:t>
      </w:r>
      <w:r w:rsidRPr="00B1602E">
        <w:rPr>
          <w:rFonts w:ascii="Arial" w:hAnsi="Arial" w:cs="Arial"/>
          <w:sz w:val="20"/>
          <w:szCs w:val="20"/>
        </w:rPr>
        <w:t xml:space="preserve">Program Coordinator. The </w:t>
      </w:r>
      <w:r w:rsidR="009A7AB2">
        <w:rPr>
          <w:rFonts w:ascii="Arial" w:hAnsi="Arial" w:cs="Arial"/>
          <w:sz w:val="20"/>
          <w:szCs w:val="20"/>
        </w:rPr>
        <w:t xml:space="preserve">SR </w:t>
      </w:r>
      <w:r w:rsidRPr="00B1602E">
        <w:rPr>
          <w:rFonts w:ascii="Arial" w:hAnsi="Arial" w:cs="Arial"/>
          <w:sz w:val="20"/>
          <w:szCs w:val="20"/>
        </w:rPr>
        <w:t>Manager</w:t>
      </w:r>
      <w:r w:rsidR="009A7AB2">
        <w:rPr>
          <w:rFonts w:ascii="Arial" w:hAnsi="Arial" w:cs="Arial"/>
          <w:sz w:val="20"/>
          <w:szCs w:val="20"/>
        </w:rPr>
        <w:t>, USDA Program</w:t>
      </w:r>
      <w:r w:rsidRPr="00B1602E">
        <w:rPr>
          <w:rFonts w:ascii="Arial" w:hAnsi="Arial" w:cs="Arial"/>
          <w:sz w:val="20"/>
          <w:szCs w:val="20"/>
        </w:rPr>
        <w:t xml:space="preserve"> will be the lead for reviewing the sub-grantee HMI applications, coordinating the review process with the staff from our partner organizations, and conducting monthly meetings for the districts that receive sub-grants. The </w:t>
      </w:r>
      <w:r w:rsidR="00223F50">
        <w:rPr>
          <w:rFonts w:ascii="Arial" w:hAnsi="Arial" w:cs="Arial"/>
          <w:sz w:val="20"/>
          <w:szCs w:val="20"/>
        </w:rPr>
        <w:t xml:space="preserve">SR </w:t>
      </w:r>
      <w:r w:rsidRPr="00B1602E">
        <w:rPr>
          <w:rFonts w:ascii="Arial" w:hAnsi="Arial" w:cs="Arial"/>
          <w:sz w:val="20"/>
          <w:szCs w:val="20"/>
        </w:rPr>
        <w:t>Manager</w:t>
      </w:r>
      <w:r w:rsidR="00223F50">
        <w:rPr>
          <w:rFonts w:ascii="Arial" w:hAnsi="Arial" w:cs="Arial"/>
          <w:sz w:val="20"/>
          <w:szCs w:val="20"/>
        </w:rPr>
        <w:t>, Programs</w:t>
      </w:r>
      <w:r w:rsidRPr="00B1602E">
        <w:rPr>
          <w:rFonts w:ascii="Arial" w:hAnsi="Arial" w:cs="Arial"/>
          <w:sz w:val="20"/>
          <w:szCs w:val="20"/>
        </w:rPr>
        <w:t xml:space="preserve"> will assist with coordinating communications and information to personnel and partners; assist with budget oversight to meet project goals to ensure smooth and efficient programs and services.</w:t>
      </w:r>
    </w:p>
    <w:p w14:paraId="6BE2A8DD" w14:textId="1879F226" w:rsidR="003952C6" w:rsidRPr="00B1602E" w:rsidRDefault="00B1602E">
      <w:pPr>
        <w:spacing w:after="0" w:line="240" w:lineRule="auto"/>
        <w:rPr>
          <w:rFonts w:ascii="Arial" w:hAnsi="Arial" w:cs="Arial"/>
          <w:b/>
          <w:sz w:val="20"/>
          <w:szCs w:val="20"/>
        </w:rPr>
      </w:pPr>
      <w:r w:rsidRPr="00B1602E">
        <w:rPr>
          <w:rFonts w:ascii="Arial" w:hAnsi="Arial" w:cs="Arial"/>
          <w:b/>
          <w:sz w:val="20"/>
          <w:szCs w:val="20"/>
        </w:rPr>
        <w:t xml:space="preserve">Essential Functions  </w:t>
      </w:r>
    </w:p>
    <w:p w14:paraId="71750D3C"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Supervise and evaluate the performance of assigned personnel; interview and select employees; recommend transfers, reassignment, termination, and disciplinary actions; coordinate subordinate work reassignments; and review work to assure compliance with established standards, requirements, and procedures; assure employee understanding of established requirements.</w:t>
      </w:r>
    </w:p>
    <w:p w14:paraId="3289A6D1"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Oversee the work of Healthy Meals Incentives Nutrition Program Manager(s) and Healthy Meals Incentives Nutrition Program Coordinator.</w:t>
      </w:r>
    </w:p>
    <w:p w14:paraId="65D168AE"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Coordinate, attend, and conduct various meetings as assigned; prepare and deliver oral presentations concerning USDA Healthy Meals Incentives Recognition Awards and Sub-Grants for School Food Authorities.</w:t>
      </w:r>
    </w:p>
    <w:p w14:paraId="2DA9C35D"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lastRenderedPageBreak/>
        <w:t>Act as a primary contact with the Chef Ann Foundation and other partners for the USDA Healthy Meals Incentives Recognition Awards and Sub-Grants for School Food Authorities Grant.</w:t>
      </w:r>
    </w:p>
    <w:p w14:paraId="64B88CB1"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 xml:space="preserve">Maintain regular contact with Project Director to ensure the liaison is aware of work activities and progress towards goals. </w:t>
      </w:r>
    </w:p>
    <w:p w14:paraId="16FA4E33"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Provide technical assistance to School Food Authorities seeking to establish, expand, or improve their School Nutrition Programs</w:t>
      </w:r>
    </w:p>
    <w:p w14:paraId="1B96C396"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Collaborate with Communications Manager to develop and disseminate a variety of communication.</w:t>
      </w:r>
    </w:p>
    <w:p w14:paraId="01DA08CB"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 xml:space="preserve">Coordinate and direct USDA HMI Recognition Awards and Sub-Grants communications and information between Action For Healthy Kids, USDA, RMC Health, Chef Ann Foundation, School Food Authorities, communities and other agencies and partners as needed. </w:t>
      </w:r>
    </w:p>
    <w:p w14:paraId="2490092C"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Deliver and support the creation of the annual budget.</w:t>
      </w:r>
    </w:p>
    <w:p w14:paraId="44BCA405" w14:textId="77777777"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Monitor the progress of contract goals.</w:t>
      </w:r>
    </w:p>
    <w:p w14:paraId="13ED25CA" w14:textId="6E4CA064" w:rsidR="003952C6" w:rsidRPr="00B1602E" w:rsidRDefault="00B1602E">
      <w:pPr>
        <w:numPr>
          <w:ilvl w:val="0"/>
          <w:numId w:val="2"/>
        </w:numPr>
        <w:spacing w:line="240" w:lineRule="auto"/>
        <w:rPr>
          <w:rFonts w:ascii="Arial" w:hAnsi="Arial" w:cs="Arial"/>
          <w:sz w:val="20"/>
          <w:szCs w:val="20"/>
        </w:rPr>
      </w:pPr>
      <w:r w:rsidRPr="00B1602E">
        <w:rPr>
          <w:rFonts w:ascii="Arial" w:hAnsi="Arial" w:cs="Arial"/>
          <w:sz w:val="20"/>
          <w:szCs w:val="20"/>
        </w:rPr>
        <w:t>Other duties as assigned</w:t>
      </w:r>
      <w:r w:rsidR="00C04E1D">
        <w:rPr>
          <w:rFonts w:ascii="Arial" w:hAnsi="Arial" w:cs="Arial"/>
          <w:sz w:val="20"/>
          <w:szCs w:val="20"/>
        </w:rPr>
        <w:t>.</w:t>
      </w:r>
    </w:p>
    <w:p w14:paraId="0BCF8549" w14:textId="6F5BDB61" w:rsidR="003952C6" w:rsidRPr="00B1602E" w:rsidRDefault="00B1602E">
      <w:pPr>
        <w:spacing w:after="0" w:line="240" w:lineRule="auto"/>
        <w:rPr>
          <w:rFonts w:ascii="Arial" w:hAnsi="Arial" w:cs="Arial"/>
          <w:b/>
          <w:sz w:val="20"/>
          <w:szCs w:val="20"/>
        </w:rPr>
      </w:pPr>
      <w:r w:rsidRPr="00B1602E">
        <w:rPr>
          <w:rFonts w:ascii="Arial" w:hAnsi="Arial" w:cs="Arial"/>
          <w:b/>
          <w:sz w:val="20"/>
          <w:szCs w:val="20"/>
        </w:rPr>
        <w:t>Competencie</w:t>
      </w:r>
      <w:r w:rsidR="00C04E1D">
        <w:rPr>
          <w:rFonts w:ascii="Arial" w:hAnsi="Arial" w:cs="Arial"/>
          <w:b/>
          <w:sz w:val="20"/>
          <w:szCs w:val="20"/>
        </w:rPr>
        <w:t>s</w:t>
      </w:r>
    </w:p>
    <w:p w14:paraId="0C2E58AA" w14:textId="1FA297F1" w:rsidR="00EB72F5" w:rsidRDefault="00EB72F5" w:rsidP="00EB72F5">
      <w:pPr>
        <w:numPr>
          <w:ilvl w:val="0"/>
          <w:numId w:val="1"/>
        </w:numPr>
        <w:spacing w:after="0" w:line="240" w:lineRule="auto"/>
        <w:rPr>
          <w:rFonts w:ascii="Arial" w:hAnsi="Arial" w:cs="Arial"/>
          <w:sz w:val="20"/>
          <w:szCs w:val="20"/>
        </w:rPr>
      </w:pPr>
      <w:r w:rsidRPr="00AB3EDE">
        <w:rPr>
          <w:rFonts w:ascii="Arial" w:hAnsi="Arial" w:cs="Arial"/>
          <w:sz w:val="20"/>
          <w:szCs w:val="20"/>
          <w:u w:val="single"/>
        </w:rPr>
        <w:t>Communications</w:t>
      </w:r>
      <w:r>
        <w:rPr>
          <w:rFonts w:ascii="Arial" w:hAnsi="Arial" w:cs="Arial"/>
          <w:sz w:val="20"/>
          <w:szCs w:val="20"/>
        </w:rPr>
        <w:t xml:space="preserve">:  </w:t>
      </w:r>
      <w:r w:rsidRPr="00B1602E">
        <w:rPr>
          <w:rFonts w:ascii="Arial" w:hAnsi="Arial" w:cs="Arial"/>
          <w:sz w:val="20"/>
          <w:szCs w:val="20"/>
        </w:rPr>
        <w:t>Excellent verbal and written communication skills</w:t>
      </w:r>
      <w:r>
        <w:rPr>
          <w:rFonts w:ascii="Arial" w:hAnsi="Arial" w:cs="Arial"/>
          <w:sz w:val="20"/>
          <w:szCs w:val="20"/>
        </w:rPr>
        <w:t xml:space="preserve">.  </w:t>
      </w:r>
      <w:r w:rsidRPr="00B1602E">
        <w:rPr>
          <w:rFonts w:ascii="Arial" w:hAnsi="Arial" w:cs="Arial"/>
          <w:sz w:val="20"/>
          <w:szCs w:val="20"/>
        </w:rPr>
        <w:t>Coordinate and direct communications and information flow</w:t>
      </w:r>
    </w:p>
    <w:p w14:paraId="3BABB46B" w14:textId="5F922283" w:rsidR="007555AD" w:rsidRPr="00B1602E" w:rsidRDefault="007555AD" w:rsidP="00EB72F5">
      <w:pPr>
        <w:numPr>
          <w:ilvl w:val="0"/>
          <w:numId w:val="1"/>
        </w:numPr>
        <w:spacing w:after="0" w:line="240" w:lineRule="auto"/>
        <w:rPr>
          <w:rFonts w:ascii="Arial" w:hAnsi="Arial" w:cs="Arial"/>
          <w:sz w:val="20"/>
          <w:szCs w:val="20"/>
        </w:rPr>
      </w:pPr>
      <w:r>
        <w:rPr>
          <w:rFonts w:ascii="Arial" w:hAnsi="Arial" w:cs="Arial"/>
          <w:sz w:val="20"/>
          <w:szCs w:val="20"/>
          <w:u w:val="single"/>
        </w:rPr>
        <w:t>C</w:t>
      </w:r>
      <w:r w:rsidR="004C528F">
        <w:rPr>
          <w:rFonts w:ascii="Arial" w:hAnsi="Arial" w:cs="Arial"/>
          <w:sz w:val="20"/>
          <w:szCs w:val="20"/>
          <w:u w:val="single"/>
        </w:rPr>
        <w:t>lient</w:t>
      </w:r>
      <w:r>
        <w:rPr>
          <w:rFonts w:ascii="Arial" w:hAnsi="Arial" w:cs="Arial"/>
          <w:sz w:val="20"/>
          <w:szCs w:val="20"/>
          <w:u w:val="single"/>
        </w:rPr>
        <w:t xml:space="preserve"> Orientation</w:t>
      </w:r>
      <w:r w:rsidRPr="007555AD">
        <w:rPr>
          <w:rFonts w:ascii="Arial" w:hAnsi="Arial" w:cs="Arial"/>
          <w:sz w:val="20"/>
          <w:szCs w:val="20"/>
        </w:rPr>
        <w:t>:</w:t>
      </w:r>
      <w:r>
        <w:rPr>
          <w:rFonts w:ascii="Arial" w:hAnsi="Arial" w:cs="Arial"/>
          <w:sz w:val="20"/>
          <w:szCs w:val="20"/>
        </w:rPr>
        <w:t xml:space="preserve">  </w:t>
      </w:r>
      <w:r w:rsidR="004C528F">
        <w:rPr>
          <w:rFonts w:ascii="Arial" w:hAnsi="Arial" w:cs="Arial"/>
          <w:sz w:val="20"/>
          <w:szCs w:val="20"/>
        </w:rPr>
        <w:t xml:space="preserve">Cultivating client relationships and ensuring that the client perspective is the driving force behind all value-added </w:t>
      </w:r>
      <w:r w:rsidR="005E7FF3">
        <w:rPr>
          <w:rFonts w:ascii="Arial" w:hAnsi="Arial" w:cs="Arial"/>
          <w:sz w:val="20"/>
          <w:szCs w:val="20"/>
        </w:rPr>
        <w:t>business</w:t>
      </w:r>
      <w:r w:rsidR="004C528F">
        <w:rPr>
          <w:rFonts w:ascii="Arial" w:hAnsi="Arial" w:cs="Arial"/>
          <w:sz w:val="20"/>
          <w:szCs w:val="20"/>
        </w:rPr>
        <w:t xml:space="preserve"> activities. </w:t>
      </w:r>
    </w:p>
    <w:p w14:paraId="690C254E" w14:textId="766F7013" w:rsidR="00EB72F5" w:rsidRPr="00B1602E" w:rsidRDefault="00EB72F5" w:rsidP="00EB72F5">
      <w:pPr>
        <w:numPr>
          <w:ilvl w:val="0"/>
          <w:numId w:val="1"/>
        </w:numPr>
        <w:spacing w:after="0" w:line="240" w:lineRule="auto"/>
        <w:rPr>
          <w:rFonts w:ascii="Arial" w:hAnsi="Arial" w:cs="Arial"/>
          <w:sz w:val="20"/>
          <w:szCs w:val="20"/>
        </w:rPr>
      </w:pPr>
      <w:r w:rsidRPr="00AC62B4">
        <w:rPr>
          <w:rFonts w:ascii="Arial" w:hAnsi="Arial" w:cs="Arial"/>
          <w:sz w:val="20"/>
          <w:szCs w:val="20"/>
          <w:u w:val="single"/>
        </w:rPr>
        <w:t>Leadership</w:t>
      </w:r>
      <w:r>
        <w:rPr>
          <w:rFonts w:ascii="Arial" w:hAnsi="Arial" w:cs="Arial"/>
          <w:sz w:val="20"/>
          <w:szCs w:val="20"/>
        </w:rPr>
        <w:t>:  A</w:t>
      </w:r>
      <w:r w:rsidRPr="00B1602E">
        <w:rPr>
          <w:rFonts w:ascii="Arial" w:hAnsi="Arial" w:cs="Arial"/>
          <w:sz w:val="20"/>
          <w:szCs w:val="20"/>
        </w:rPr>
        <w:t>bility to build authentic relationships with others</w:t>
      </w:r>
      <w:r>
        <w:rPr>
          <w:rFonts w:ascii="Arial" w:hAnsi="Arial" w:cs="Arial"/>
          <w:sz w:val="20"/>
          <w:szCs w:val="20"/>
        </w:rPr>
        <w:t xml:space="preserve">. Coaching, delegating, </w:t>
      </w:r>
      <w:r w:rsidR="004C528F">
        <w:rPr>
          <w:rFonts w:ascii="Arial" w:hAnsi="Arial" w:cs="Arial"/>
          <w:sz w:val="20"/>
          <w:szCs w:val="20"/>
        </w:rPr>
        <w:t>influencing,</w:t>
      </w:r>
      <w:r>
        <w:rPr>
          <w:rFonts w:ascii="Arial" w:hAnsi="Arial" w:cs="Arial"/>
          <w:sz w:val="20"/>
          <w:szCs w:val="20"/>
        </w:rPr>
        <w:t xml:space="preserve"> and developing the team.</w:t>
      </w:r>
    </w:p>
    <w:p w14:paraId="12002058" w14:textId="77777777" w:rsidR="00EB72F5" w:rsidRDefault="00EB72F5" w:rsidP="00EB72F5">
      <w:pPr>
        <w:numPr>
          <w:ilvl w:val="0"/>
          <w:numId w:val="1"/>
        </w:numPr>
        <w:spacing w:after="0" w:line="240" w:lineRule="auto"/>
        <w:rPr>
          <w:rFonts w:ascii="Arial" w:hAnsi="Arial" w:cs="Arial"/>
          <w:sz w:val="20"/>
          <w:szCs w:val="20"/>
        </w:rPr>
      </w:pPr>
      <w:r w:rsidRPr="00794C02">
        <w:rPr>
          <w:rFonts w:ascii="Arial" w:hAnsi="Arial" w:cs="Arial"/>
          <w:sz w:val="20"/>
          <w:szCs w:val="20"/>
          <w:u w:val="single"/>
        </w:rPr>
        <w:t>Adaptability</w:t>
      </w:r>
      <w:r>
        <w:rPr>
          <w:rFonts w:ascii="Arial" w:hAnsi="Arial" w:cs="Arial"/>
          <w:sz w:val="20"/>
          <w:szCs w:val="20"/>
        </w:rPr>
        <w:t xml:space="preserve">:  Effectively managing changing environments, including business challenges, technologies, etc. </w:t>
      </w:r>
      <w:r w:rsidRPr="00B1602E">
        <w:rPr>
          <w:rFonts w:ascii="Arial" w:hAnsi="Arial" w:cs="Arial"/>
          <w:sz w:val="20"/>
          <w:szCs w:val="20"/>
        </w:rPr>
        <w:t>Works independently with little direction</w:t>
      </w:r>
      <w:r>
        <w:rPr>
          <w:rFonts w:ascii="Arial" w:hAnsi="Arial" w:cs="Arial"/>
          <w:sz w:val="20"/>
          <w:szCs w:val="20"/>
        </w:rPr>
        <w:t>.</w:t>
      </w:r>
    </w:p>
    <w:p w14:paraId="29E57EE0" w14:textId="77777777" w:rsidR="00EB72F5" w:rsidRPr="00007567" w:rsidRDefault="00EB72F5" w:rsidP="00EB72F5">
      <w:pPr>
        <w:numPr>
          <w:ilvl w:val="0"/>
          <w:numId w:val="1"/>
        </w:numPr>
        <w:spacing w:after="0" w:line="240" w:lineRule="auto"/>
        <w:rPr>
          <w:rFonts w:ascii="Arial" w:hAnsi="Arial" w:cs="Arial"/>
          <w:sz w:val="20"/>
          <w:szCs w:val="20"/>
        </w:rPr>
      </w:pPr>
      <w:r w:rsidRPr="00007567">
        <w:rPr>
          <w:rFonts w:ascii="Arial" w:hAnsi="Arial" w:cs="Arial"/>
          <w:sz w:val="20"/>
          <w:szCs w:val="20"/>
          <w:u w:val="single"/>
        </w:rPr>
        <w:t>Time Management/Organizational</w:t>
      </w:r>
      <w:r w:rsidRPr="00007567">
        <w:rPr>
          <w:rFonts w:ascii="Arial" w:hAnsi="Arial" w:cs="Arial"/>
          <w:sz w:val="20"/>
          <w:szCs w:val="20"/>
        </w:rPr>
        <w:t xml:space="preserve">:  </w:t>
      </w:r>
      <w:r>
        <w:rPr>
          <w:rFonts w:ascii="Arial" w:hAnsi="Arial" w:cs="Arial"/>
          <w:sz w:val="20"/>
          <w:szCs w:val="20"/>
        </w:rPr>
        <w:t>A</w:t>
      </w:r>
      <w:r w:rsidRPr="00007567">
        <w:rPr>
          <w:rFonts w:ascii="Arial" w:hAnsi="Arial" w:cs="Arial"/>
          <w:sz w:val="20"/>
          <w:szCs w:val="20"/>
        </w:rPr>
        <w:t>bility to prioritize and meet deadlines.</w:t>
      </w:r>
    </w:p>
    <w:p w14:paraId="70DFB1E5" w14:textId="1292A116" w:rsidR="00884924" w:rsidRDefault="00EB72F5" w:rsidP="00EB72F5">
      <w:pPr>
        <w:numPr>
          <w:ilvl w:val="0"/>
          <w:numId w:val="1"/>
        </w:numPr>
        <w:spacing w:after="0" w:line="240" w:lineRule="auto"/>
        <w:rPr>
          <w:rFonts w:ascii="Arial" w:hAnsi="Arial" w:cs="Arial"/>
          <w:sz w:val="20"/>
          <w:szCs w:val="20"/>
        </w:rPr>
      </w:pPr>
      <w:r w:rsidRPr="00884924">
        <w:rPr>
          <w:rFonts w:ascii="Arial" w:hAnsi="Arial" w:cs="Arial"/>
          <w:color w:val="202124"/>
          <w:sz w:val="20"/>
          <w:szCs w:val="20"/>
          <w:u w:val="single"/>
          <w:shd w:val="clear" w:color="auto" w:fill="FFFFFF"/>
        </w:rPr>
        <w:t>Strategic mindset</w:t>
      </w:r>
      <w:r>
        <w:rPr>
          <w:rFonts w:ascii="Arial" w:hAnsi="Arial" w:cs="Arial"/>
          <w:color w:val="202124"/>
          <w:sz w:val="20"/>
          <w:szCs w:val="20"/>
          <w:shd w:val="clear" w:color="auto" w:fill="FFFFFF"/>
        </w:rPr>
        <w:t>:</w:t>
      </w:r>
      <w:r w:rsidRPr="00884924">
        <w:rPr>
          <w:rFonts w:ascii="Arial" w:hAnsi="Arial" w:cs="Arial"/>
          <w:color w:val="202124"/>
          <w:sz w:val="20"/>
          <w:szCs w:val="20"/>
          <w:shd w:val="clear" w:color="auto" w:fill="FFFFFF"/>
        </w:rPr>
        <w:t> the ability to anticipate and prepare for various outcomes that may or may not occur and eventualities that might unfold as you execute a strategic initiative.</w:t>
      </w:r>
    </w:p>
    <w:p w14:paraId="1E3A7906" w14:textId="77777777" w:rsidR="00EB72F5" w:rsidRPr="00EB72F5" w:rsidRDefault="00EB72F5" w:rsidP="00EB72F5">
      <w:pPr>
        <w:spacing w:after="0" w:line="240" w:lineRule="auto"/>
        <w:ind w:left="720"/>
        <w:rPr>
          <w:rFonts w:ascii="Arial" w:hAnsi="Arial" w:cs="Arial"/>
          <w:sz w:val="20"/>
          <w:szCs w:val="20"/>
        </w:rPr>
      </w:pPr>
    </w:p>
    <w:p w14:paraId="3FA649DA" w14:textId="39AE5D5D" w:rsidR="003952C6" w:rsidRPr="00B1602E" w:rsidRDefault="00B1602E">
      <w:pPr>
        <w:spacing w:after="0" w:line="240" w:lineRule="auto"/>
        <w:rPr>
          <w:rFonts w:ascii="Arial" w:hAnsi="Arial" w:cs="Arial"/>
          <w:b/>
          <w:sz w:val="20"/>
          <w:szCs w:val="20"/>
        </w:rPr>
      </w:pPr>
      <w:r w:rsidRPr="00B1602E">
        <w:rPr>
          <w:rFonts w:ascii="Arial" w:hAnsi="Arial" w:cs="Arial"/>
          <w:b/>
          <w:sz w:val="20"/>
          <w:szCs w:val="20"/>
        </w:rPr>
        <w:t>Supervisory Responsibilities</w:t>
      </w:r>
    </w:p>
    <w:p w14:paraId="696C132C" w14:textId="22C946D1" w:rsidR="003952C6" w:rsidRPr="00B1602E" w:rsidRDefault="00B1602E">
      <w:pPr>
        <w:numPr>
          <w:ilvl w:val="0"/>
          <w:numId w:val="1"/>
        </w:numPr>
        <w:spacing w:after="0" w:line="240" w:lineRule="auto"/>
        <w:rPr>
          <w:rFonts w:ascii="Arial" w:hAnsi="Arial" w:cs="Arial"/>
          <w:sz w:val="20"/>
          <w:szCs w:val="20"/>
        </w:rPr>
      </w:pPr>
      <w:r w:rsidRPr="00B1602E">
        <w:rPr>
          <w:rFonts w:ascii="Arial" w:hAnsi="Arial" w:cs="Arial"/>
          <w:sz w:val="20"/>
          <w:szCs w:val="20"/>
        </w:rPr>
        <w:t xml:space="preserve">Plan, organize, and direct Nutrition Program Managers and </w:t>
      </w:r>
      <w:r w:rsidR="00004C67">
        <w:rPr>
          <w:rFonts w:ascii="Arial" w:hAnsi="Arial" w:cs="Arial"/>
          <w:sz w:val="20"/>
          <w:szCs w:val="20"/>
        </w:rPr>
        <w:t xml:space="preserve">a </w:t>
      </w:r>
      <w:r w:rsidRPr="00B1602E">
        <w:rPr>
          <w:rFonts w:ascii="Arial" w:hAnsi="Arial" w:cs="Arial"/>
          <w:sz w:val="20"/>
          <w:szCs w:val="20"/>
        </w:rPr>
        <w:t>Program Coordinator to enhance performance and job alignment</w:t>
      </w:r>
      <w:r w:rsidR="00004C67">
        <w:rPr>
          <w:rFonts w:ascii="Arial" w:hAnsi="Arial" w:cs="Arial"/>
          <w:sz w:val="20"/>
          <w:szCs w:val="20"/>
        </w:rPr>
        <w:t>.</w:t>
      </w:r>
    </w:p>
    <w:p w14:paraId="72287D29" w14:textId="429D2CB7" w:rsidR="003952C6" w:rsidRPr="00B1602E" w:rsidRDefault="00B1602E">
      <w:pPr>
        <w:numPr>
          <w:ilvl w:val="0"/>
          <w:numId w:val="1"/>
        </w:numPr>
        <w:spacing w:after="0" w:line="240" w:lineRule="auto"/>
        <w:rPr>
          <w:rFonts w:ascii="Arial" w:hAnsi="Arial" w:cs="Arial"/>
          <w:sz w:val="20"/>
          <w:szCs w:val="20"/>
        </w:rPr>
      </w:pPr>
      <w:r w:rsidRPr="00B1602E">
        <w:rPr>
          <w:rFonts w:ascii="Arial" w:hAnsi="Arial" w:cs="Arial"/>
          <w:sz w:val="20"/>
          <w:szCs w:val="20"/>
        </w:rPr>
        <w:t xml:space="preserve">Supervise and evaluate the performance of assigned </w:t>
      </w:r>
      <w:r w:rsidR="00004C67">
        <w:rPr>
          <w:rFonts w:ascii="Arial" w:hAnsi="Arial" w:cs="Arial"/>
          <w:sz w:val="20"/>
          <w:szCs w:val="20"/>
        </w:rPr>
        <w:t>directs.</w:t>
      </w:r>
    </w:p>
    <w:p w14:paraId="1656899B" w14:textId="781C3107" w:rsidR="003952C6" w:rsidRPr="00B1602E" w:rsidRDefault="00B1602E">
      <w:pPr>
        <w:numPr>
          <w:ilvl w:val="0"/>
          <w:numId w:val="1"/>
        </w:numPr>
        <w:spacing w:after="0" w:line="240" w:lineRule="auto"/>
        <w:rPr>
          <w:rFonts w:ascii="Arial" w:hAnsi="Arial" w:cs="Arial"/>
          <w:sz w:val="20"/>
          <w:szCs w:val="20"/>
        </w:rPr>
      </w:pPr>
      <w:r w:rsidRPr="00B1602E">
        <w:rPr>
          <w:rFonts w:ascii="Arial" w:hAnsi="Arial" w:cs="Arial"/>
          <w:sz w:val="20"/>
          <w:szCs w:val="20"/>
        </w:rPr>
        <w:t xml:space="preserve">Oversee the development of </w:t>
      </w:r>
      <w:r w:rsidR="00713850">
        <w:rPr>
          <w:rFonts w:ascii="Arial" w:hAnsi="Arial" w:cs="Arial"/>
          <w:sz w:val="20"/>
          <w:szCs w:val="20"/>
        </w:rPr>
        <w:t xml:space="preserve">Nutrition </w:t>
      </w:r>
      <w:r w:rsidRPr="00B1602E">
        <w:rPr>
          <w:rFonts w:ascii="Arial" w:hAnsi="Arial" w:cs="Arial"/>
          <w:sz w:val="20"/>
          <w:szCs w:val="20"/>
        </w:rPr>
        <w:t>Program Managers and Program Coordinator</w:t>
      </w:r>
    </w:p>
    <w:p w14:paraId="1979A902" w14:textId="4DC0CAEE" w:rsidR="00217CF7" w:rsidRPr="00B1602E" w:rsidRDefault="00217CF7" w:rsidP="00217CF7">
      <w:pPr>
        <w:numPr>
          <w:ilvl w:val="0"/>
          <w:numId w:val="1"/>
        </w:numPr>
        <w:spacing w:after="0" w:line="240" w:lineRule="auto"/>
        <w:rPr>
          <w:rFonts w:ascii="Arial" w:hAnsi="Arial" w:cs="Arial"/>
          <w:sz w:val="20"/>
          <w:szCs w:val="20"/>
        </w:rPr>
      </w:pPr>
      <w:r w:rsidRPr="00B1602E">
        <w:rPr>
          <w:rFonts w:ascii="Arial" w:hAnsi="Arial" w:cs="Arial"/>
          <w:sz w:val="20"/>
          <w:szCs w:val="20"/>
        </w:rPr>
        <w:t>Direct the maintenance of various reports, records, and files related to assigned activities</w:t>
      </w:r>
      <w:r w:rsidR="00713850">
        <w:rPr>
          <w:rFonts w:ascii="Arial" w:hAnsi="Arial" w:cs="Arial"/>
          <w:sz w:val="20"/>
          <w:szCs w:val="20"/>
        </w:rPr>
        <w:t>.</w:t>
      </w:r>
    </w:p>
    <w:p w14:paraId="10E9AE97" w14:textId="77777777" w:rsidR="003952C6" w:rsidRPr="00B1602E" w:rsidRDefault="003952C6">
      <w:pPr>
        <w:spacing w:after="0" w:line="240" w:lineRule="auto"/>
        <w:rPr>
          <w:rFonts w:ascii="Arial" w:hAnsi="Arial" w:cs="Arial"/>
          <w:sz w:val="20"/>
          <w:szCs w:val="20"/>
        </w:rPr>
      </w:pPr>
    </w:p>
    <w:p w14:paraId="6FDBA1EE" w14:textId="53998911" w:rsidR="003952C6" w:rsidRPr="00B1602E" w:rsidRDefault="00B1602E">
      <w:pPr>
        <w:spacing w:after="0" w:line="240" w:lineRule="auto"/>
        <w:rPr>
          <w:rFonts w:ascii="Arial" w:hAnsi="Arial" w:cs="Arial"/>
          <w:b/>
          <w:sz w:val="20"/>
          <w:szCs w:val="20"/>
        </w:rPr>
      </w:pPr>
      <w:r w:rsidRPr="00B1602E">
        <w:rPr>
          <w:rFonts w:ascii="Arial" w:hAnsi="Arial" w:cs="Arial"/>
          <w:b/>
          <w:sz w:val="20"/>
          <w:szCs w:val="20"/>
        </w:rPr>
        <w:t xml:space="preserve">Education and Experience Qualifications </w:t>
      </w:r>
    </w:p>
    <w:p w14:paraId="076ED986" w14:textId="28CBA6BD" w:rsidR="002919AE" w:rsidRPr="000F414D" w:rsidRDefault="00DD0EE1" w:rsidP="000F414D">
      <w:pPr>
        <w:pStyle w:val="ListParagraph"/>
        <w:numPr>
          <w:ilvl w:val="0"/>
          <w:numId w:val="4"/>
        </w:numPr>
        <w:spacing w:after="0" w:line="240" w:lineRule="auto"/>
        <w:rPr>
          <w:rFonts w:ascii="Arial" w:hAnsi="Arial" w:cs="Arial"/>
          <w:sz w:val="20"/>
          <w:szCs w:val="20"/>
        </w:rPr>
      </w:pPr>
      <w:r w:rsidRPr="000F414D">
        <w:rPr>
          <w:rFonts w:ascii="Arial" w:hAnsi="Arial" w:cs="Arial"/>
          <w:sz w:val="20"/>
          <w:szCs w:val="20"/>
        </w:rPr>
        <w:t>Bachelor’s Degree in Public Health, Nutrition, or Business Administration and 10 years of experience in child nutrition and/or Federal USDA programs or equivalent</w:t>
      </w:r>
      <w:r w:rsidR="002919AE" w:rsidRPr="000F414D">
        <w:rPr>
          <w:rFonts w:ascii="Arial" w:hAnsi="Arial" w:cs="Arial"/>
          <w:sz w:val="20"/>
          <w:szCs w:val="20"/>
        </w:rPr>
        <w:t xml:space="preserve">; or </w:t>
      </w:r>
      <w:r w:rsidR="000F414D" w:rsidRPr="000F414D">
        <w:rPr>
          <w:rFonts w:ascii="Arial" w:hAnsi="Arial" w:cs="Arial"/>
          <w:sz w:val="20"/>
          <w:szCs w:val="20"/>
        </w:rPr>
        <w:t xml:space="preserve">preferred </w:t>
      </w:r>
      <w:r w:rsidR="002919AE" w:rsidRPr="000F414D">
        <w:rPr>
          <w:rFonts w:ascii="Arial" w:hAnsi="Arial" w:cs="Arial"/>
          <w:sz w:val="20"/>
          <w:szCs w:val="20"/>
        </w:rPr>
        <w:t xml:space="preserve">Master’s degree </w:t>
      </w:r>
      <w:r w:rsidR="000F414D" w:rsidRPr="000F414D">
        <w:rPr>
          <w:rFonts w:ascii="Arial" w:hAnsi="Arial" w:cs="Arial"/>
          <w:sz w:val="20"/>
          <w:szCs w:val="20"/>
        </w:rPr>
        <w:t>in Public Health, Nutrition, or Business Administration</w:t>
      </w:r>
      <w:r w:rsidR="002919AE" w:rsidRPr="000F414D">
        <w:rPr>
          <w:rFonts w:ascii="Arial" w:hAnsi="Arial" w:cs="Arial"/>
          <w:sz w:val="20"/>
          <w:szCs w:val="20"/>
        </w:rPr>
        <w:t xml:space="preserve"> with 7 </w:t>
      </w:r>
      <w:r w:rsidR="000F414D" w:rsidRPr="000F414D">
        <w:rPr>
          <w:rFonts w:ascii="Arial" w:hAnsi="Arial" w:cs="Arial"/>
          <w:sz w:val="20"/>
          <w:szCs w:val="20"/>
        </w:rPr>
        <w:t>years’ experience</w:t>
      </w:r>
      <w:r w:rsidR="002919AE" w:rsidRPr="000F414D">
        <w:rPr>
          <w:rFonts w:ascii="Arial" w:hAnsi="Arial" w:cs="Arial"/>
          <w:sz w:val="20"/>
          <w:szCs w:val="20"/>
        </w:rPr>
        <w:t xml:space="preserve"> in child nutrition and/or Federal USDA programs or equivalent.  </w:t>
      </w:r>
    </w:p>
    <w:p w14:paraId="57E053D4" w14:textId="746A2FB8" w:rsidR="002919AE" w:rsidRDefault="00B1602E" w:rsidP="002919AE">
      <w:pPr>
        <w:pStyle w:val="ListParagraph"/>
        <w:numPr>
          <w:ilvl w:val="0"/>
          <w:numId w:val="3"/>
        </w:numPr>
        <w:spacing w:after="0" w:line="240" w:lineRule="auto"/>
        <w:rPr>
          <w:rFonts w:ascii="Arial" w:hAnsi="Arial" w:cs="Arial"/>
          <w:sz w:val="20"/>
          <w:szCs w:val="20"/>
        </w:rPr>
      </w:pPr>
      <w:r w:rsidRPr="002919AE">
        <w:rPr>
          <w:rFonts w:ascii="Arial" w:hAnsi="Arial" w:cs="Arial"/>
          <w:sz w:val="20"/>
          <w:szCs w:val="20"/>
        </w:rPr>
        <w:t>Project Management experience is preferred.</w:t>
      </w:r>
    </w:p>
    <w:p w14:paraId="28B5A0E1" w14:textId="1F4A16B8" w:rsidR="00064626" w:rsidRDefault="00064626" w:rsidP="002919AE">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2-3 </w:t>
      </w:r>
      <w:r w:rsidR="001E283E">
        <w:rPr>
          <w:rFonts w:ascii="Arial" w:hAnsi="Arial" w:cs="Arial"/>
          <w:sz w:val="20"/>
          <w:szCs w:val="20"/>
        </w:rPr>
        <w:t>years</w:t>
      </w:r>
      <w:r>
        <w:rPr>
          <w:rFonts w:ascii="Arial" w:hAnsi="Arial" w:cs="Arial"/>
          <w:sz w:val="20"/>
          <w:szCs w:val="20"/>
        </w:rPr>
        <w:t xml:space="preserve"> of experience managing employees</w:t>
      </w:r>
    </w:p>
    <w:p w14:paraId="1541842B" w14:textId="77777777" w:rsidR="002919AE" w:rsidRDefault="00AB3EDE" w:rsidP="002919AE">
      <w:pPr>
        <w:pStyle w:val="ListParagraph"/>
        <w:numPr>
          <w:ilvl w:val="0"/>
          <w:numId w:val="3"/>
        </w:numPr>
        <w:spacing w:after="0" w:line="240" w:lineRule="auto"/>
        <w:rPr>
          <w:rFonts w:ascii="Arial" w:hAnsi="Arial" w:cs="Arial"/>
          <w:sz w:val="20"/>
          <w:szCs w:val="20"/>
        </w:rPr>
      </w:pPr>
      <w:r w:rsidRPr="002919AE">
        <w:rPr>
          <w:rFonts w:ascii="Arial" w:hAnsi="Arial" w:cs="Arial"/>
          <w:sz w:val="20"/>
          <w:szCs w:val="20"/>
        </w:rPr>
        <w:t>Proficient with Microsoft Office Suite, SharePoint, and Salesforce</w:t>
      </w:r>
    </w:p>
    <w:p w14:paraId="23E18EBD" w14:textId="77777777" w:rsidR="002919AE" w:rsidRDefault="00CF60A6" w:rsidP="002919AE">
      <w:pPr>
        <w:pStyle w:val="ListParagraph"/>
        <w:numPr>
          <w:ilvl w:val="0"/>
          <w:numId w:val="3"/>
        </w:numPr>
        <w:spacing w:after="0" w:line="240" w:lineRule="auto"/>
        <w:rPr>
          <w:rFonts w:ascii="Arial" w:hAnsi="Arial" w:cs="Arial"/>
          <w:sz w:val="20"/>
          <w:szCs w:val="20"/>
        </w:rPr>
      </w:pPr>
      <w:r w:rsidRPr="002919AE">
        <w:rPr>
          <w:rFonts w:ascii="Arial" w:hAnsi="Arial" w:cs="Arial"/>
          <w:sz w:val="20"/>
          <w:szCs w:val="20"/>
        </w:rPr>
        <w:t>Strong project/program management, facilitation, organizational, and customer service skills</w:t>
      </w:r>
    </w:p>
    <w:p w14:paraId="5C3B5656" w14:textId="12202EDE" w:rsidR="00CF60A6" w:rsidRPr="002919AE" w:rsidRDefault="00CF60A6" w:rsidP="002919AE">
      <w:pPr>
        <w:pStyle w:val="ListParagraph"/>
        <w:numPr>
          <w:ilvl w:val="0"/>
          <w:numId w:val="3"/>
        </w:numPr>
        <w:spacing w:after="0" w:line="240" w:lineRule="auto"/>
        <w:rPr>
          <w:rFonts w:ascii="Arial" w:hAnsi="Arial" w:cs="Arial"/>
          <w:sz w:val="20"/>
          <w:szCs w:val="20"/>
        </w:rPr>
      </w:pPr>
      <w:r w:rsidRPr="002919AE">
        <w:rPr>
          <w:rFonts w:ascii="Arial" w:hAnsi="Arial" w:cs="Arial"/>
          <w:sz w:val="20"/>
          <w:szCs w:val="20"/>
        </w:rPr>
        <w:t>Strong budget management and forecasting</w:t>
      </w:r>
      <w:r w:rsidR="007555AD">
        <w:rPr>
          <w:rFonts w:ascii="Arial" w:hAnsi="Arial" w:cs="Arial"/>
          <w:sz w:val="20"/>
          <w:szCs w:val="20"/>
        </w:rPr>
        <w:t xml:space="preserve"> experience</w:t>
      </w:r>
      <w:r w:rsidR="001E283E">
        <w:rPr>
          <w:rFonts w:ascii="Arial" w:hAnsi="Arial" w:cs="Arial"/>
          <w:sz w:val="20"/>
          <w:szCs w:val="20"/>
        </w:rPr>
        <w:t>.</w:t>
      </w:r>
      <w:r w:rsidRPr="002919AE">
        <w:rPr>
          <w:rFonts w:ascii="Arial" w:hAnsi="Arial" w:cs="Arial"/>
          <w:sz w:val="20"/>
          <w:szCs w:val="20"/>
        </w:rPr>
        <w:t xml:space="preserve"> </w:t>
      </w:r>
    </w:p>
    <w:p w14:paraId="54C08BB7" w14:textId="77777777" w:rsidR="000F414D" w:rsidRDefault="000F414D">
      <w:pPr>
        <w:spacing w:after="0" w:line="240" w:lineRule="auto"/>
        <w:rPr>
          <w:rFonts w:ascii="Arial" w:hAnsi="Arial" w:cs="Arial"/>
          <w:sz w:val="20"/>
          <w:szCs w:val="20"/>
        </w:rPr>
      </w:pPr>
    </w:p>
    <w:p w14:paraId="1A13660A" w14:textId="77777777" w:rsidR="00FC4B83" w:rsidRDefault="00FC4B83">
      <w:pPr>
        <w:spacing w:after="0" w:line="240" w:lineRule="auto"/>
        <w:rPr>
          <w:rFonts w:ascii="Arial" w:hAnsi="Arial" w:cs="Arial"/>
          <w:b/>
          <w:sz w:val="20"/>
          <w:szCs w:val="20"/>
        </w:rPr>
      </w:pPr>
    </w:p>
    <w:p w14:paraId="73290040" w14:textId="77777777" w:rsidR="00FC4B83" w:rsidRDefault="00FC4B83">
      <w:pPr>
        <w:spacing w:after="0" w:line="240" w:lineRule="auto"/>
        <w:rPr>
          <w:rFonts w:ascii="Arial" w:hAnsi="Arial" w:cs="Arial"/>
          <w:b/>
          <w:sz w:val="20"/>
          <w:szCs w:val="20"/>
        </w:rPr>
      </w:pPr>
    </w:p>
    <w:p w14:paraId="7C7B140F" w14:textId="77777777" w:rsidR="00FC4B83" w:rsidRDefault="00FC4B83">
      <w:pPr>
        <w:spacing w:after="0" w:line="240" w:lineRule="auto"/>
        <w:rPr>
          <w:rFonts w:ascii="Arial" w:hAnsi="Arial" w:cs="Arial"/>
          <w:b/>
          <w:sz w:val="20"/>
          <w:szCs w:val="20"/>
        </w:rPr>
      </w:pPr>
    </w:p>
    <w:p w14:paraId="365FB2CC" w14:textId="77777777" w:rsidR="00FC4B83" w:rsidRDefault="00FC4B83">
      <w:pPr>
        <w:spacing w:after="0" w:line="240" w:lineRule="auto"/>
        <w:rPr>
          <w:rFonts w:ascii="Arial" w:hAnsi="Arial" w:cs="Arial"/>
          <w:b/>
          <w:sz w:val="20"/>
          <w:szCs w:val="20"/>
        </w:rPr>
      </w:pPr>
    </w:p>
    <w:p w14:paraId="0F8B924B" w14:textId="77777777" w:rsidR="00FC4B83" w:rsidRDefault="00FC4B83">
      <w:pPr>
        <w:spacing w:after="0" w:line="240" w:lineRule="auto"/>
        <w:rPr>
          <w:rFonts w:ascii="Arial" w:hAnsi="Arial" w:cs="Arial"/>
          <w:b/>
          <w:sz w:val="20"/>
          <w:szCs w:val="20"/>
        </w:rPr>
      </w:pPr>
    </w:p>
    <w:p w14:paraId="20E7802C" w14:textId="263D20CD" w:rsidR="00FC4B83" w:rsidRDefault="00FC4B83">
      <w:pPr>
        <w:spacing w:after="0" w:line="240" w:lineRule="auto"/>
        <w:rPr>
          <w:rFonts w:ascii="Arial" w:hAnsi="Arial" w:cs="Arial"/>
          <w:b/>
          <w:sz w:val="20"/>
          <w:szCs w:val="20"/>
        </w:rPr>
      </w:pPr>
      <w:r w:rsidRPr="00AA6594">
        <w:rPr>
          <w:rFonts w:ascii="Arial" w:eastAsia="Times New Roman" w:hAnsi="Arial" w:cs="Arial"/>
          <w:color w:val="000000"/>
          <w:sz w:val="20"/>
          <w:szCs w:val="20"/>
        </w:rPr>
        <w:t xml:space="preserve">The wage range for this role </w:t>
      </w:r>
      <w:proofErr w:type="gramStart"/>
      <w:r w:rsidRPr="00AA6594">
        <w:rPr>
          <w:rFonts w:ascii="Arial" w:eastAsia="Times New Roman" w:hAnsi="Arial" w:cs="Arial"/>
          <w:color w:val="000000"/>
          <w:sz w:val="20"/>
          <w:szCs w:val="20"/>
        </w:rPr>
        <w:t>takes into account</w:t>
      </w:r>
      <w:proofErr w:type="gramEnd"/>
      <w:r w:rsidRPr="00AA6594">
        <w:rPr>
          <w:rFonts w:ascii="Arial" w:eastAsia="Times New Roman" w:hAnsi="Arial" w:cs="Arial"/>
          <w:color w:val="000000"/>
          <w:sz w:val="20"/>
          <w:szCs w:val="20"/>
        </w:rPr>
        <w:t xml:space="preserve"> the wide range of factors that are considered in making compensation decisions including but not limited to skill sets; experience and training; licensure and certifications; and other business and organizational needs. </w:t>
      </w:r>
      <w:r w:rsidRPr="002F45F2">
        <w:rPr>
          <w:rFonts w:ascii="Arial" w:eastAsia="Times New Roman" w:hAnsi="Arial" w:cs="Arial"/>
          <w:color w:val="000000"/>
          <w:sz w:val="20"/>
          <w:szCs w:val="20"/>
        </w:rPr>
        <w:t xml:space="preserve"> C</w:t>
      </w:r>
      <w:r w:rsidRPr="00AA6594">
        <w:rPr>
          <w:rFonts w:ascii="Arial" w:eastAsia="Times New Roman" w:hAnsi="Arial" w:cs="Arial"/>
          <w:color w:val="000000"/>
          <w:sz w:val="20"/>
          <w:szCs w:val="20"/>
        </w:rPr>
        <w:t xml:space="preserve">ompensation decisions are dependent on the facts and circumstances of each case. A reasonable estimate of the current range is </w:t>
      </w:r>
      <w:r w:rsidRPr="002F45F2">
        <w:rPr>
          <w:rFonts w:ascii="Arial" w:eastAsia="Times New Roman" w:hAnsi="Arial" w:cs="Arial"/>
          <w:sz w:val="20"/>
          <w:szCs w:val="20"/>
        </w:rPr>
        <w:t>$67,298 to $87,400</w:t>
      </w:r>
      <w:r>
        <w:rPr>
          <w:rFonts w:ascii="Arial" w:eastAsia="Times New Roman" w:hAnsi="Arial" w:cs="Arial"/>
          <w:sz w:val="20"/>
          <w:szCs w:val="20"/>
        </w:rPr>
        <w:t>.</w:t>
      </w:r>
      <w:r w:rsidRPr="00AA6594">
        <w:rPr>
          <w:rFonts w:ascii="Arial" w:eastAsia="Times New Roman" w:hAnsi="Arial" w:cs="Arial"/>
          <w:color w:val="000000"/>
          <w:sz w:val="20"/>
          <w:szCs w:val="20"/>
        </w:rPr>
        <w:br/>
      </w:r>
    </w:p>
    <w:p w14:paraId="1881E701" w14:textId="381F3957"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Expected hours of work</w:t>
      </w:r>
      <w:r w:rsidR="000F414D">
        <w:rPr>
          <w:rFonts w:ascii="Arial" w:hAnsi="Arial" w:cs="Arial"/>
          <w:b/>
          <w:sz w:val="20"/>
          <w:szCs w:val="20"/>
        </w:rPr>
        <w:t xml:space="preserve"> - </w:t>
      </w:r>
      <w:r w:rsidRPr="00B1602E">
        <w:rPr>
          <w:rFonts w:ascii="Arial" w:hAnsi="Arial" w:cs="Arial"/>
          <w:sz w:val="20"/>
          <w:szCs w:val="20"/>
        </w:rPr>
        <w:t xml:space="preserve">Hours of work are generally normal business hours, Monday through Friday. The HMI Recognition Awards and Sub-grants are available to schools participating in the National School Lunch Program and/or School Breakfast Program in the contiguous United States, Hawaii, Alaska, the District of Columbia, Puerto Rico, Guam, or the United States Virgin Islands. Work hours may need to be occasionally adjusted based on school location to provide support during school business hours. </w:t>
      </w:r>
    </w:p>
    <w:p w14:paraId="4A87DC37" w14:textId="77777777" w:rsidR="003952C6" w:rsidRPr="00B1602E" w:rsidRDefault="003952C6">
      <w:pPr>
        <w:spacing w:after="0" w:line="240" w:lineRule="auto"/>
        <w:rPr>
          <w:rFonts w:ascii="Arial" w:hAnsi="Arial" w:cs="Arial"/>
          <w:b/>
          <w:sz w:val="20"/>
          <w:szCs w:val="20"/>
        </w:rPr>
      </w:pPr>
    </w:p>
    <w:p w14:paraId="5918156D" w14:textId="621F980B"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Travel—</w:t>
      </w:r>
      <w:r w:rsidRPr="00B1602E">
        <w:rPr>
          <w:rFonts w:ascii="Arial" w:hAnsi="Arial" w:cs="Arial"/>
          <w:sz w:val="20"/>
          <w:szCs w:val="20"/>
        </w:rPr>
        <w:t xml:space="preserve">approximately 10% overnight, multi-day travel can be expected to attend a variety of conferences, Healthy Meals Summits, </w:t>
      </w:r>
      <w:r w:rsidR="00CF4903" w:rsidRPr="00B1602E">
        <w:rPr>
          <w:rFonts w:ascii="Arial" w:hAnsi="Arial" w:cs="Arial"/>
          <w:sz w:val="20"/>
          <w:szCs w:val="20"/>
        </w:rPr>
        <w:t>and USDA</w:t>
      </w:r>
      <w:r w:rsidRPr="00B1602E">
        <w:rPr>
          <w:rFonts w:ascii="Arial" w:hAnsi="Arial" w:cs="Arial"/>
          <w:sz w:val="20"/>
          <w:szCs w:val="20"/>
        </w:rPr>
        <w:t xml:space="preserve"> FNS National Office meetings in Alexandria, VA</w:t>
      </w:r>
      <w:r w:rsidR="00CF4903">
        <w:rPr>
          <w:rFonts w:ascii="Arial" w:hAnsi="Arial" w:cs="Arial"/>
          <w:sz w:val="20"/>
          <w:szCs w:val="20"/>
        </w:rPr>
        <w:t>.</w:t>
      </w:r>
    </w:p>
    <w:p w14:paraId="5BC4FE5A" w14:textId="77777777" w:rsidR="003952C6" w:rsidRPr="00B1602E" w:rsidRDefault="003952C6">
      <w:pPr>
        <w:spacing w:after="0" w:line="240" w:lineRule="auto"/>
        <w:rPr>
          <w:rFonts w:ascii="Arial" w:hAnsi="Arial" w:cs="Arial"/>
          <w:sz w:val="20"/>
          <w:szCs w:val="20"/>
        </w:rPr>
      </w:pPr>
    </w:p>
    <w:p w14:paraId="2F5E9EDC" w14:textId="77777777" w:rsidR="003952C6" w:rsidRPr="00B1602E" w:rsidRDefault="00B1602E">
      <w:pPr>
        <w:spacing w:after="0" w:line="240" w:lineRule="auto"/>
        <w:rPr>
          <w:rFonts w:ascii="Arial" w:hAnsi="Arial" w:cs="Arial"/>
          <w:sz w:val="20"/>
          <w:szCs w:val="20"/>
        </w:rPr>
      </w:pPr>
      <w:r w:rsidRPr="00B1602E">
        <w:rPr>
          <w:rFonts w:ascii="Arial" w:hAnsi="Arial" w:cs="Arial"/>
          <w:b/>
          <w:sz w:val="20"/>
          <w:szCs w:val="20"/>
        </w:rPr>
        <w:t>Physical demands—</w:t>
      </w:r>
      <w:r w:rsidRPr="00B1602E">
        <w:rPr>
          <w:rFonts w:ascii="Arial" w:hAnsi="Arial" w:cs="Arial"/>
          <w:sz w:val="20"/>
          <w:szCs w:val="20"/>
        </w:rPr>
        <w:t>The work is sedentary and usually accomplished while the candidate is comfortably seated at a desk or table; extended periods are required. Items carried typically are light objects such as briefcases, notebooks, and data processing reports. Extensive use of computer equipment; requires frequent telephone or virtual meeting activity.</w:t>
      </w:r>
    </w:p>
    <w:p w14:paraId="5C01216E" w14:textId="77777777" w:rsidR="003952C6" w:rsidRPr="00B1602E" w:rsidRDefault="003952C6">
      <w:pPr>
        <w:spacing w:after="0" w:line="240" w:lineRule="auto"/>
        <w:rPr>
          <w:rFonts w:ascii="Arial" w:hAnsi="Arial" w:cs="Arial"/>
          <w:sz w:val="20"/>
          <w:szCs w:val="20"/>
        </w:rPr>
      </w:pPr>
    </w:p>
    <w:p w14:paraId="04580AF4" w14:textId="2B52017A" w:rsidR="009E6DC8" w:rsidRDefault="00B1602E" w:rsidP="00B1602E">
      <w:pPr>
        <w:pStyle w:val="NormalWeb"/>
        <w:shd w:val="clear" w:color="auto" w:fill="FFFFFF"/>
        <w:rPr>
          <w:rFonts w:ascii="Arial" w:hAnsi="Arial" w:cs="Arial"/>
          <w:i/>
          <w:iCs/>
          <w:color w:val="000000"/>
          <w:sz w:val="20"/>
          <w:szCs w:val="20"/>
        </w:rPr>
      </w:pPr>
      <w:r w:rsidRPr="00B1602E">
        <w:rPr>
          <w:rFonts w:ascii="Arial" w:hAnsi="Arial" w:cs="Arial"/>
          <w:i/>
          <w:iCs/>
          <w:color w:val="000000"/>
          <w:sz w:val="20"/>
          <w:szCs w:val="20"/>
        </w:rPr>
        <w:t>Action For Healthy Kids is an Equal Opportunity Employer. Employment decisions are made without regard to race, color, religion, national or ethnic origin, sex, sexual orientation, gender identity or expression, age, disability, protected veteran status or other characteristics protected by law</w:t>
      </w:r>
      <w:r w:rsidR="009E6DC8">
        <w:rPr>
          <w:rFonts w:ascii="Arial" w:hAnsi="Arial" w:cs="Arial"/>
          <w:i/>
          <w:iCs/>
          <w:color w:val="000000"/>
          <w:sz w:val="20"/>
          <w:szCs w:val="20"/>
        </w:rPr>
        <w:t>.</w:t>
      </w:r>
    </w:p>
    <w:p w14:paraId="00A00E63" w14:textId="5446693C" w:rsidR="009E6DC8" w:rsidRPr="009E6DC8" w:rsidRDefault="009E6DC8" w:rsidP="00B1602E">
      <w:pPr>
        <w:pStyle w:val="NormalWeb"/>
        <w:shd w:val="clear" w:color="auto" w:fill="FFFFFF"/>
        <w:rPr>
          <w:rFonts w:ascii="Arial" w:hAnsi="Arial" w:cs="Arial"/>
          <w:color w:val="000000"/>
          <w:sz w:val="20"/>
          <w:szCs w:val="20"/>
        </w:rPr>
      </w:pPr>
      <w:r w:rsidRPr="009E6DC8">
        <w:rPr>
          <w:rFonts w:ascii="Arial" w:hAnsi="Arial" w:cs="Arial"/>
          <w:color w:val="000000"/>
          <w:sz w:val="20"/>
          <w:szCs w:val="20"/>
        </w:rPr>
        <w:t xml:space="preserve">Apply on this site or send resume to </w:t>
      </w:r>
      <w:hyperlink r:id="rId10" w:history="1">
        <w:r w:rsidRPr="009E6DC8">
          <w:rPr>
            <w:rStyle w:val="Hyperlink"/>
            <w:rFonts w:ascii="Arial" w:hAnsi="Arial" w:cs="Arial"/>
            <w:sz w:val="20"/>
            <w:szCs w:val="20"/>
          </w:rPr>
          <w:t>careers@actionforhealthykids.org</w:t>
        </w:r>
      </w:hyperlink>
    </w:p>
    <w:p w14:paraId="0EA71007" w14:textId="77777777" w:rsidR="009E6DC8" w:rsidRPr="009E6DC8" w:rsidRDefault="009E6DC8" w:rsidP="00B1602E">
      <w:pPr>
        <w:pStyle w:val="NormalWeb"/>
        <w:shd w:val="clear" w:color="auto" w:fill="FFFFFF"/>
        <w:rPr>
          <w:rFonts w:ascii="Arial" w:hAnsi="Arial" w:cs="Arial"/>
          <w:i/>
          <w:iCs/>
          <w:color w:val="000000"/>
          <w:sz w:val="20"/>
          <w:szCs w:val="20"/>
        </w:rPr>
      </w:pPr>
    </w:p>
    <w:p w14:paraId="58A74DFC" w14:textId="77777777" w:rsidR="003952C6" w:rsidRDefault="003952C6">
      <w:pPr>
        <w:shd w:val="clear" w:color="auto" w:fill="FFFFFF"/>
        <w:spacing w:after="0"/>
        <w:rPr>
          <w:rFonts w:ascii="Arial" w:eastAsia="Arial" w:hAnsi="Arial" w:cs="Arial"/>
          <w:color w:val="494949"/>
          <w:sz w:val="20"/>
          <w:szCs w:val="20"/>
        </w:rPr>
      </w:pPr>
    </w:p>
    <w:sectPr w:rsidR="003952C6">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DE4E" w14:textId="77777777" w:rsidR="0001392B" w:rsidRDefault="00B1602E">
      <w:pPr>
        <w:spacing w:after="0" w:line="240" w:lineRule="auto"/>
      </w:pPr>
      <w:r>
        <w:separator/>
      </w:r>
    </w:p>
  </w:endnote>
  <w:endnote w:type="continuationSeparator" w:id="0">
    <w:p w14:paraId="2013BE11" w14:textId="77777777" w:rsidR="0001392B" w:rsidRDefault="00B1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95F0" w14:textId="77777777" w:rsidR="0001392B" w:rsidRDefault="00B1602E">
      <w:pPr>
        <w:spacing w:after="0" w:line="240" w:lineRule="auto"/>
      </w:pPr>
      <w:r>
        <w:separator/>
      </w:r>
    </w:p>
  </w:footnote>
  <w:footnote w:type="continuationSeparator" w:id="0">
    <w:p w14:paraId="3B673C43" w14:textId="77777777" w:rsidR="0001392B" w:rsidRDefault="00B1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4A09" w14:textId="762A961E" w:rsidR="003952C6" w:rsidRDefault="00C00640" w:rsidP="00C0064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7759A47" wp14:editId="559FFFF1">
          <wp:extent cx="1859280" cy="70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672B"/>
    <w:multiLevelType w:val="hybridMultilevel"/>
    <w:tmpl w:val="3CDA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41168"/>
    <w:multiLevelType w:val="hybridMultilevel"/>
    <w:tmpl w:val="D1AE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46C54"/>
    <w:multiLevelType w:val="multilevel"/>
    <w:tmpl w:val="266E9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425282"/>
    <w:multiLevelType w:val="multilevel"/>
    <w:tmpl w:val="1336414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270771761">
    <w:abstractNumId w:val="3"/>
  </w:num>
  <w:num w:numId="2" w16cid:durableId="1088430928">
    <w:abstractNumId w:val="2"/>
  </w:num>
  <w:num w:numId="3" w16cid:durableId="1866824906">
    <w:abstractNumId w:val="1"/>
  </w:num>
  <w:num w:numId="4" w16cid:durableId="119970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C6"/>
    <w:rsid w:val="00004C67"/>
    <w:rsid w:val="00007567"/>
    <w:rsid w:val="0001392B"/>
    <w:rsid w:val="00064626"/>
    <w:rsid w:val="000B0D82"/>
    <w:rsid w:val="000F414D"/>
    <w:rsid w:val="00144CB8"/>
    <w:rsid w:val="001E283E"/>
    <w:rsid w:val="00217CF7"/>
    <w:rsid w:val="00223F50"/>
    <w:rsid w:val="002919AE"/>
    <w:rsid w:val="003952C6"/>
    <w:rsid w:val="003A61E6"/>
    <w:rsid w:val="003D636C"/>
    <w:rsid w:val="00422F6E"/>
    <w:rsid w:val="004C4B90"/>
    <w:rsid w:val="004C528F"/>
    <w:rsid w:val="005410DD"/>
    <w:rsid w:val="005E7FF3"/>
    <w:rsid w:val="006D1341"/>
    <w:rsid w:val="006D33A2"/>
    <w:rsid w:val="00713850"/>
    <w:rsid w:val="007555AD"/>
    <w:rsid w:val="00794C02"/>
    <w:rsid w:val="00806069"/>
    <w:rsid w:val="00836AD3"/>
    <w:rsid w:val="008372B0"/>
    <w:rsid w:val="00884924"/>
    <w:rsid w:val="00904CDE"/>
    <w:rsid w:val="009A7AB2"/>
    <w:rsid w:val="009E6DC8"/>
    <w:rsid w:val="00AB3EDE"/>
    <w:rsid w:val="00AC62B4"/>
    <w:rsid w:val="00B10AA2"/>
    <w:rsid w:val="00B1602E"/>
    <w:rsid w:val="00B95CEA"/>
    <w:rsid w:val="00C00640"/>
    <w:rsid w:val="00C02E36"/>
    <w:rsid w:val="00C04E1D"/>
    <w:rsid w:val="00C070EE"/>
    <w:rsid w:val="00CF4903"/>
    <w:rsid w:val="00CF60A6"/>
    <w:rsid w:val="00D31530"/>
    <w:rsid w:val="00D92C18"/>
    <w:rsid w:val="00DB5699"/>
    <w:rsid w:val="00DD0EE1"/>
    <w:rsid w:val="00E029AE"/>
    <w:rsid w:val="00EB4D5E"/>
    <w:rsid w:val="00EB72F5"/>
    <w:rsid w:val="00F80CEF"/>
    <w:rsid w:val="00FC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79E49"/>
  <w15:docId w15:val="{1E9E7450-68AE-4CEA-AF0C-8836ED48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5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41"/>
  </w:style>
  <w:style w:type="paragraph" w:styleId="Footer">
    <w:name w:val="footer"/>
    <w:basedOn w:val="Normal"/>
    <w:link w:val="FooterChar"/>
    <w:uiPriority w:val="99"/>
    <w:unhideWhenUsed/>
    <w:rsid w:val="00A15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A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1602E"/>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2919AE"/>
    <w:pPr>
      <w:ind w:left="720"/>
      <w:contextualSpacing/>
    </w:pPr>
  </w:style>
  <w:style w:type="character" w:styleId="Hyperlink">
    <w:name w:val="Hyperlink"/>
    <w:basedOn w:val="DefaultParagraphFont"/>
    <w:uiPriority w:val="99"/>
    <w:unhideWhenUsed/>
    <w:rsid w:val="009E6DC8"/>
    <w:rPr>
      <w:color w:val="0563C1" w:themeColor="hyperlink"/>
      <w:u w:val="single"/>
    </w:rPr>
  </w:style>
  <w:style w:type="character" w:styleId="UnresolvedMention">
    <w:name w:val="Unresolved Mention"/>
    <w:basedOn w:val="DefaultParagraphFont"/>
    <w:uiPriority w:val="99"/>
    <w:semiHidden/>
    <w:unhideWhenUsed/>
    <w:rsid w:val="009E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77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actionforhealthykids.org" TargetMode="External"/><Relationship Id="rId4" Type="http://schemas.openxmlformats.org/officeDocument/2006/relationships/styles" Target="styles.xml"/><Relationship Id="rId9" Type="http://schemas.openxmlformats.org/officeDocument/2006/relationships/hyperlink" Target="https://www.fns.usda.gov/cnp/healthy-meals-incent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inZkXb/qEBGvABA4m9OfedTpdA==">AMUW2mXY2XElyONmOBDeC7jZ6ViTgQNtLp/i1UnAS8SRs7D6xV+vwxp/8XRC0eKWEX+qK3nNYCbZWVKLnzeY1gaiA1BkHjlPADzpCbXd+ftflVtUxbiFwzU=</go:docsCustomData>
</go:gDocsCustomXmlDataStorage>
</file>

<file path=customXml/itemProps1.xml><?xml version="1.0" encoding="utf-8"?>
<ds:datastoreItem xmlns:ds="http://schemas.openxmlformats.org/officeDocument/2006/customXml" ds:itemID="{742D958A-4513-4501-88DF-A8E6F70B60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Kozlowski</dc:creator>
  <cp:lastModifiedBy>Anna Kozlowski</cp:lastModifiedBy>
  <cp:revision>2</cp:revision>
  <dcterms:created xsi:type="dcterms:W3CDTF">2023-02-15T19:27:00Z</dcterms:created>
  <dcterms:modified xsi:type="dcterms:W3CDTF">2023-02-15T19:27:00Z</dcterms:modified>
</cp:coreProperties>
</file>